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FC" w:rsidRPr="009B67B3" w:rsidRDefault="00835AD8" w:rsidP="009B67B3">
      <w:pPr>
        <w:widowControl/>
        <w:spacing w:before="100" w:beforeAutospacing="1" w:after="100" w:afterAutospacing="1" w:line="400" w:lineRule="exact"/>
        <w:jc w:val="center"/>
        <w:outlineLvl w:val="0"/>
        <w:rPr>
          <w:rFonts w:ascii="新細明體" w:hAnsi="新細明體" w:cs="新細明體"/>
          <w:b/>
          <w:bCs/>
          <w:kern w:val="36"/>
          <w:sz w:val="40"/>
          <w:szCs w:val="40"/>
        </w:rPr>
      </w:pPr>
      <w:r w:rsidRPr="009B67B3">
        <w:rPr>
          <w:rFonts w:ascii="新細明體" w:hAnsi="新細明體" w:cs="新細明體" w:hint="eastAsia"/>
          <w:b/>
          <w:bCs/>
          <w:kern w:val="36"/>
          <w:sz w:val="40"/>
          <w:szCs w:val="40"/>
        </w:rPr>
        <w:t>10</w:t>
      </w:r>
      <w:r w:rsidR="0062578F">
        <w:rPr>
          <w:rFonts w:ascii="新細明體" w:hAnsi="新細明體" w:cs="新細明體" w:hint="eastAsia"/>
          <w:b/>
          <w:bCs/>
          <w:kern w:val="36"/>
          <w:sz w:val="40"/>
          <w:szCs w:val="40"/>
        </w:rPr>
        <w:t>8</w:t>
      </w:r>
      <w:r w:rsidRPr="009B67B3">
        <w:rPr>
          <w:rFonts w:ascii="新細明體" w:hAnsi="新細明體" w:cs="新細明體" w:hint="eastAsia"/>
          <w:b/>
          <w:bCs/>
          <w:kern w:val="36"/>
          <w:sz w:val="40"/>
          <w:szCs w:val="40"/>
        </w:rPr>
        <w:t>學年度</w:t>
      </w:r>
      <w:r w:rsidR="00230DAC" w:rsidRPr="009B67B3">
        <w:rPr>
          <w:rFonts w:ascii="新細明體" w:hAnsi="新細明體" w:cs="新細明體" w:hint="eastAsia"/>
          <w:b/>
          <w:bCs/>
          <w:kern w:val="36"/>
          <w:sz w:val="40"/>
          <w:szCs w:val="40"/>
        </w:rPr>
        <w:t>史學系</w:t>
      </w:r>
      <w:r w:rsidR="005F72FC" w:rsidRPr="009B67B3">
        <w:rPr>
          <w:rFonts w:ascii="新細明體" w:hAnsi="新細明體" w:cs="新細明體"/>
          <w:b/>
          <w:bCs/>
          <w:kern w:val="36"/>
          <w:sz w:val="40"/>
          <w:szCs w:val="40"/>
        </w:rPr>
        <w:t>修業、選課相關規定</w:t>
      </w:r>
    </w:p>
    <w:p w:rsidR="005F72FC" w:rsidRPr="004F7992" w:rsidRDefault="005F72FC" w:rsidP="005F72FC">
      <w:pPr>
        <w:widowControl/>
        <w:numPr>
          <w:ilvl w:val="0"/>
          <w:numId w:val="1"/>
        </w:numPr>
        <w:spacing w:before="100" w:beforeAutospacing="1" w:after="100" w:afterAutospacing="1"/>
        <w:ind w:left="723"/>
        <w:rPr>
          <w:rFonts w:ascii="標楷體" w:eastAsia="標楷體" w:hAnsi="標楷體" w:cs="新細明體"/>
          <w:kern w:val="0"/>
          <w:sz w:val="28"/>
          <w:szCs w:val="28"/>
        </w:rPr>
      </w:pPr>
      <w:r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畢業學分數 </w:t>
      </w:r>
      <w:r w:rsidRPr="004F7992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128</w:t>
      </w:r>
      <w:r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:rsidR="003301FB" w:rsidRDefault="005F72FC" w:rsidP="003301FB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720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4F7992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每學期學業平均成績及操行成績80分以上、體育成績及格、軍訓成績70分以上且修滿畢業學分者，得提前畢業。</w:t>
      </w:r>
      <w:r w:rsidR="008A4AE1"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目前已有</w:t>
      </w:r>
      <w:r w:rsidR="009E4AB5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8A4AE1"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位同學提前畢業。</w:t>
      </w:r>
    </w:p>
    <w:p w:rsidR="005F72FC" w:rsidRDefault="005F72FC" w:rsidP="003301FB">
      <w:pPr>
        <w:widowControl/>
        <w:spacing w:before="100" w:beforeAutospacing="1" w:after="100" w:afterAutospacing="1" w:line="20" w:lineRule="exact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B001B1" w:rsidRDefault="00B001B1" w:rsidP="003301FB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720" w:rightChars="49" w:right="118" w:hanging="35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具</w:t>
      </w:r>
      <w:r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大四、教育學程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身份的同學第階段</w:t>
      </w:r>
      <w:r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得超修至30學分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，具</w:t>
      </w:r>
      <w:r w:rsidRPr="00EB563D">
        <w:rPr>
          <w:rFonts w:ascii="標楷體" w:eastAsia="標楷體" w:hAnsi="標楷體" w:cs="新細明體" w:hint="eastAsia"/>
          <w:kern w:val="0"/>
          <w:sz w:val="28"/>
          <w:szCs w:val="28"/>
        </w:rPr>
        <w:t>雙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EB563D">
        <w:rPr>
          <w:rFonts w:ascii="標楷體" w:eastAsia="標楷體" w:hAnsi="標楷體" w:cs="新細明體" w:hint="eastAsia"/>
          <w:kern w:val="0"/>
          <w:sz w:val="28"/>
          <w:szCs w:val="28"/>
        </w:rPr>
        <w:t>輔身份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 w:rsidRPr="00EB563D">
        <w:rPr>
          <w:rFonts w:ascii="標楷體" w:eastAsia="標楷體" w:hAnsi="標楷體" w:cs="新細明體" w:hint="eastAsia"/>
          <w:kern w:val="0"/>
          <w:sz w:val="28"/>
          <w:szCs w:val="28"/>
        </w:rPr>
        <w:t>第一階段得超修至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28</w:t>
      </w:r>
      <w:r w:rsidRPr="00EB563D">
        <w:rPr>
          <w:rFonts w:ascii="標楷體" w:eastAsia="標楷體" w:hAnsi="標楷體" w:cs="新細明體" w:hint="eastAsia"/>
          <w:kern w:val="0"/>
          <w:sz w:val="28"/>
          <w:szCs w:val="28"/>
        </w:rPr>
        <w:t>學分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EB563D">
        <w:rPr>
          <w:rFonts w:ascii="標楷體" w:eastAsia="標楷體" w:hAnsi="標楷體" w:cs="新細明體" w:hint="eastAsia"/>
          <w:kern w:val="0"/>
          <w:sz w:val="28"/>
          <w:szCs w:val="28"/>
        </w:rPr>
        <w:t>前學期平均80分以上者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第二階段才能超修至30學分</w:t>
      </w:r>
      <w:r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B001B1" w:rsidRPr="004F7992" w:rsidRDefault="00B001B1" w:rsidP="00B001B1">
      <w:pPr>
        <w:widowControl/>
        <w:spacing w:before="100" w:beforeAutospacing="1" w:after="100" w:afterAutospacing="1"/>
        <w:ind w:left="72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inline distT="0" distB="0" distL="0" distR="0" wp14:anchorId="7497E769" wp14:editId="0295924C">
            <wp:extent cx="5905500" cy="2280867"/>
            <wp:effectExtent l="0" t="0" r="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擷取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568" cy="22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DAC" w:rsidRPr="004F7992" w:rsidRDefault="00230DAC" w:rsidP="003301FB">
      <w:pPr>
        <w:widowControl/>
        <w:numPr>
          <w:ilvl w:val="0"/>
          <w:numId w:val="1"/>
        </w:numPr>
        <w:spacing w:before="100" w:beforeAutospacing="1" w:after="100" w:afterAutospacing="1"/>
        <w:ind w:left="72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F7992">
        <w:rPr>
          <w:rFonts w:ascii="標楷體" w:eastAsia="標楷體" w:hAnsi="標楷體" w:cs="細明體" w:hint="eastAsia"/>
          <w:kern w:val="0"/>
          <w:sz w:val="28"/>
          <w:szCs w:val="28"/>
          <w:highlight w:val="yellow"/>
        </w:rPr>
        <w:t>每學期成績前三名可申請華岡獎學金</w:t>
      </w:r>
      <w:r w:rsidRPr="004F7992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5F72FC" w:rsidRDefault="005F72FC" w:rsidP="003301FB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ind w:left="720" w:hanging="3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承認外系學分：18(不含大二軍訓、大四體育:體適能)。</w:t>
      </w:r>
      <w:r w:rsidR="004F7992"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惟選修</w:t>
      </w:r>
      <w:r w:rsidR="00467512">
        <w:rPr>
          <w:rFonts w:ascii="標楷體" w:eastAsia="標楷體" w:hAnsi="標楷體" w:cs="新細明體" w:hint="eastAsia"/>
          <w:kern w:val="0"/>
          <w:sz w:val="28"/>
          <w:szCs w:val="28"/>
        </w:rPr>
        <w:t>第二專長、跨領域及</w:t>
      </w:r>
      <w:r w:rsidR="004F7992"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專業學分學程最低修習學分數超過十八學分者，於取得學分學程證明書後，所修學分學程之學分，可列入畢業學分數，不受前款學士班十八學分上限之限制。</w:t>
      </w:r>
      <w:r w:rsidR="004F7992" w:rsidRPr="004F7992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4F7992"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修習</w:t>
      </w:r>
      <w:r w:rsidR="004F7992" w:rsidRPr="004F7992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4F7992"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個學程，以最多學分數認列</w:t>
      </w:r>
      <w:r w:rsidR="004F7992" w:rsidRPr="004F7992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B001B1" w:rsidRPr="004F7992" w:rsidRDefault="00B001B1" w:rsidP="003301FB">
      <w:pPr>
        <w:widowControl/>
        <w:spacing w:before="100" w:beforeAutospacing="1" w:after="100" w:afterAutospacing="1" w:line="20" w:lineRule="exact"/>
        <w:ind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177183" w:rsidRDefault="00177183" w:rsidP="003301FB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ind w:left="709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F7992">
        <w:rPr>
          <w:rFonts w:ascii="標楷體" w:eastAsia="標楷體" w:hAnsi="標楷體" w:cs="新細明體" w:hint="eastAsia"/>
          <w:kern w:val="0"/>
          <w:sz w:val="28"/>
          <w:szCs w:val="28"/>
        </w:rPr>
        <w:t>相同課程重覆修習不列入畢業學分。(興趣選項體育例外)。</w:t>
      </w:r>
    </w:p>
    <w:p w:rsidR="00B001B1" w:rsidRPr="00B001B1" w:rsidRDefault="00B001B1" w:rsidP="003301FB">
      <w:pPr>
        <w:widowControl/>
        <w:spacing w:before="100" w:beforeAutospacing="1" w:after="100" w:afterAutospacing="1" w:line="20" w:lineRule="exact"/>
        <w:ind w:left="709"/>
        <w:jc w:val="both"/>
        <w:rPr>
          <w:rFonts w:ascii="標楷體" w:eastAsia="標楷體" w:hAnsi="標楷體" w:cs="新細明體" w:hint="eastAsia"/>
          <w:kern w:val="0"/>
          <w:sz w:val="16"/>
          <w:szCs w:val="28"/>
        </w:rPr>
      </w:pPr>
    </w:p>
    <w:p w:rsidR="00177183" w:rsidRPr="00901403" w:rsidRDefault="00177183" w:rsidP="003301FB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723"/>
        <w:jc w:val="both"/>
        <w:rPr>
          <w:rFonts w:ascii="標楷體" w:eastAsia="標楷體" w:hAnsi="標楷體" w:cs="新細明體"/>
          <w:kern w:val="0"/>
          <w:sz w:val="28"/>
          <w:szCs w:val="28"/>
          <w:highlight w:val="yellow"/>
        </w:rPr>
      </w:pPr>
      <w:r w:rsidRPr="00901403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學年課須修上</w:t>
      </w:r>
      <w:r w:rsidR="00971037" w:rsidRPr="00901403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、</w:t>
      </w:r>
      <w:r w:rsidRPr="00901403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 xml:space="preserve">下學期皆修習通過，且不得顛倒修習，始承認所修學分。 </w:t>
      </w:r>
    </w:p>
    <w:p w:rsidR="009B67B3" w:rsidRDefault="00904125" w:rsidP="003301FB">
      <w:pPr>
        <w:widowControl/>
        <w:spacing w:before="100" w:beforeAutospacing="1" w:after="100" w:afterAutospacing="1" w:line="400" w:lineRule="exact"/>
        <w:ind w:leftChars="118" w:left="283" w:firstLine="1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E15272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E15272" w:rsidRPr="00904125"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  <w:t>修習本系主開之通識課程科目，不計入通識學分</w:t>
      </w:r>
      <w:r w:rsidR="00E15272" w:rsidRPr="00904125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，</w:t>
      </w:r>
      <w:r w:rsidR="00E15272" w:rsidRPr="00904125">
        <w:rPr>
          <w:rFonts w:ascii="標楷體" w:eastAsia="標楷體" w:hAnsi="標楷體" w:hint="eastAsia"/>
          <w:b/>
          <w:sz w:val="28"/>
          <w:szCs w:val="28"/>
          <w:u w:val="single"/>
        </w:rPr>
        <w:t>共同科目與通識教育中心</w:t>
      </w:r>
      <w:r w:rsidR="00E15272" w:rsidRPr="00904125">
        <w:rPr>
          <w:rFonts w:ascii="標楷體" w:eastAsia="標楷體" w:hAnsi="標楷體" w:hint="eastAsia"/>
          <w:b/>
          <w:sz w:val="28"/>
          <w:szCs w:val="28"/>
        </w:rPr>
        <w:t>合</w:t>
      </w:r>
    </w:p>
    <w:p w:rsidR="00177183" w:rsidRDefault="003301FB" w:rsidP="003301FB">
      <w:pPr>
        <w:widowControl/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cs="新細明體" w:hint="eastAsia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2540</wp:posOffset>
            </wp:positionV>
            <wp:extent cx="1895475" cy="14293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系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7B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15272" w:rsidRPr="00904125">
        <w:rPr>
          <w:rFonts w:ascii="標楷體" w:eastAsia="標楷體" w:hAnsi="標楷體" w:hint="eastAsia"/>
          <w:b/>
          <w:sz w:val="28"/>
          <w:szCs w:val="28"/>
        </w:rPr>
        <w:t>開通識課程，全校學生皆可修習，不受主開學系不計入通識學分之限制。</w:t>
      </w:r>
    </w:p>
    <w:p w:rsidR="00904125" w:rsidRDefault="005D3CC3" w:rsidP="009B67B3">
      <w:pPr>
        <w:widowControl/>
        <w:tabs>
          <w:tab w:val="left" w:pos="3708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9B67B3" w:rsidRDefault="009B67B3" w:rsidP="009B67B3">
      <w:pPr>
        <w:widowControl/>
        <w:tabs>
          <w:tab w:val="left" w:pos="3708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9B67B3" w:rsidRDefault="009B67B3" w:rsidP="009B67B3">
      <w:pPr>
        <w:widowControl/>
        <w:tabs>
          <w:tab w:val="left" w:pos="3708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9B67B3" w:rsidRDefault="009B67B3" w:rsidP="009B67B3">
      <w:pPr>
        <w:widowControl/>
        <w:tabs>
          <w:tab w:val="left" w:pos="3708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10547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851"/>
        <w:gridCol w:w="4394"/>
        <w:gridCol w:w="1701"/>
        <w:gridCol w:w="1559"/>
        <w:gridCol w:w="993"/>
      </w:tblGrid>
      <w:tr w:rsidR="00987D1F" w:rsidRPr="00987D1F" w:rsidTr="0041258A">
        <w:trPr>
          <w:trHeight w:val="240"/>
        </w:trPr>
        <w:tc>
          <w:tcPr>
            <w:tcW w:w="1900" w:type="dxa"/>
            <w:gridSpan w:val="2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307"/>
              <w:rPr>
                <w:rFonts w:ascii="標楷體" w:eastAsia="標楷體" w:hAnsi="標楷體"/>
                <w:b/>
                <w:kern w:val="0"/>
                <w:lang w:eastAsia="en-US"/>
              </w:rPr>
            </w:pPr>
            <w:r w:rsidRPr="00987D1F">
              <w:rPr>
                <w:rFonts w:ascii="標楷體" w:eastAsia="標楷體" w:hAnsi="標楷體"/>
                <w:b/>
                <w:w w:val="95"/>
                <w:kern w:val="0"/>
                <w:lang w:eastAsia="en-US"/>
              </w:rPr>
              <w:lastRenderedPageBreak/>
              <w:t>通識課程領域</w:t>
            </w:r>
          </w:p>
        </w:tc>
        <w:tc>
          <w:tcPr>
            <w:tcW w:w="4394" w:type="dxa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1315"/>
              <w:rPr>
                <w:rFonts w:ascii="標楷體" w:eastAsia="標楷體" w:hAnsi="標楷體"/>
                <w:b/>
                <w:kern w:val="0"/>
                <w:lang w:eastAsia="en-US"/>
              </w:rPr>
            </w:pPr>
            <w:r w:rsidRPr="00987D1F">
              <w:rPr>
                <w:rFonts w:ascii="標楷體" w:eastAsia="標楷體" w:hAnsi="標楷體"/>
                <w:b/>
                <w:kern w:val="0"/>
                <w:lang w:eastAsia="en-US"/>
              </w:rPr>
              <w:t>課程名稱 (學分數)</w:t>
            </w:r>
          </w:p>
        </w:tc>
        <w:tc>
          <w:tcPr>
            <w:tcW w:w="1701" w:type="dxa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213"/>
              <w:rPr>
                <w:rFonts w:ascii="標楷體" w:eastAsia="標楷體" w:hAnsi="標楷體"/>
                <w:b/>
                <w:kern w:val="0"/>
                <w:lang w:eastAsia="en-US"/>
              </w:rPr>
            </w:pPr>
            <w:r w:rsidRPr="00987D1F">
              <w:rPr>
                <w:rFonts w:ascii="標楷體" w:eastAsia="標楷體" w:hAnsi="標楷體"/>
                <w:b/>
                <w:w w:val="95"/>
                <w:kern w:val="0"/>
                <w:lang w:eastAsia="en-US"/>
              </w:rPr>
              <w:t>修習規定</w:t>
            </w:r>
          </w:p>
        </w:tc>
        <w:tc>
          <w:tcPr>
            <w:tcW w:w="1559" w:type="dxa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283"/>
              <w:rPr>
                <w:rFonts w:ascii="標楷體" w:eastAsia="標楷體" w:hAnsi="標楷體"/>
                <w:b/>
                <w:kern w:val="0"/>
                <w:lang w:eastAsia="en-US"/>
              </w:rPr>
            </w:pPr>
            <w:r w:rsidRPr="00987D1F">
              <w:rPr>
                <w:rFonts w:ascii="標楷體" w:eastAsia="標楷體" w:hAnsi="標楷體"/>
                <w:b/>
                <w:w w:val="95"/>
                <w:kern w:val="0"/>
                <w:lang w:eastAsia="en-US"/>
              </w:rPr>
              <w:t>主開系所</w:t>
            </w:r>
          </w:p>
        </w:tc>
        <w:tc>
          <w:tcPr>
            <w:tcW w:w="993" w:type="dxa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74" w:right="75"/>
              <w:jc w:val="center"/>
              <w:rPr>
                <w:rFonts w:ascii="標楷體" w:eastAsia="標楷體" w:hAnsi="標楷體"/>
                <w:b/>
                <w:kern w:val="0"/>
                <w:lang w:eastAsia="en-US"/>
              </w:rPr>
            </w:pPr>
            <w:r w:rsidRPr="00987D1F">
              <w:rPr>
                <w:rFonts w:ascii="標楷體" w:eastAsia="標楷體" w:hAnsi="標楷體"/>
                <w:b/>
                <w:w w:val="95"/>
                <w:kern w:val="0"/>
                <w:lang w:eastAsia="en-US"/>
              </w:rPr>
              <w:t>備註</w:t>
            </w: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語文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國文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國文(4)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必修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中文系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外文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英文(4)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6" w:hanging="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必修（六選一）</w:t>
            </w:r>
          </w:p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6" w:right="66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spacing w:val="-10"/>
                <w:kern w:val="0"/>
                <w:sz w:val="22"/>
              </w:rPr>
              <w:t>以英文為主，大</w:t>
            </w:r>
            <w:r w:rsidRPr="00987D1F">
              <w:rPr>
                <w:rFonts w:ascii="標楷體" w:eastAsia="標楷體" w:hAnsi="標楷體"/>
                <w:spacing w:val="21"/>
                <w:kern w:val="0"/>
                <w:sz w:val="22"/>
              </w:rPr>
              <w:t>一新生入學考試英文成績達本校平均分數以上得修習其他外</w:t>
            </w:r>
            <w:r w:rsidRPr="00987D1F">
              <w:rPr>
                <w:rFonts w:ascii="標楷體" w:eastAsia="標楷體" w:hAnsi="標楷體"/>
                <w:kern w:val="0"/>
                <w:sz w:val="22"/>
              </w:rPr>
              <w:t>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語文中心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日文(4)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日文系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韓文(4)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韓文系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法文(4)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法文系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德文(4)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德文系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4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before="77"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俄文(4)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before="77"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俄文系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46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before="103"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語文實習 (2)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配合修習之外文</w:t>
            </w:r>
          </w:p>
          <w:p w:rsidR="00987D1F" w:rsidRPr="00987D1F" w:rsidRDefault="00987D1F" w:rsidP="00987D1F">
            <w:pPr>
              <w:autoSpaceDE w:val="0"/>
              <w:autoSpaceDN w:val="0"/>
              <w:spacing w:before="30"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課程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before="103"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語文中心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人文學科</w:t>
            </w:r>
          </w:p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highlight w:val="yellow"/>
              </w:rPr>
              <w:t>(</w:t>
            </w:r>
            <w:r w:rsidR="004D6F6E" w:rsidRPr="004D6F6E">
              <w:rPr>
                <w:rFonts w:ascii="標楷體" w:eastAsia="標楷體" w:hAnsi="標楷體" w:hint="eastAsia"/>
                <w:kern w:val="0"/>
                <w:sz w:val="22"/>
                <w:highlight w:val="yellow"/>
              </w:rPr>
              <w:t>任選</w:t>
            </w:r>
            <w:r w:rsidRPr="00987D1F">
              <w:rPr>
                <w:rFonts w:ascii="標楷體" w:eastAsia="標楷體" w:hAnsi="標楷體" w:hint="eastAsia"/>
                <w:kern w:val="0"/>
                <w:sz w:val="22"/>
                <w:highlight w:val="yellow"/>
              </w:rPr>
              <w:t>1科2學分)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歷史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  <w:t>CEA2 人文通識︰中國現代化的歷程(2)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6"/>
                <w:lang w:eastAsia="en-US"/>
              </w:rPr>
            </w:pPr>
            <w:r w:rsidRPr="00987D1F">
              <w:rPr>
                <w:rFonts w:ascii="標楷體" w:eastAsia="標楷體" w:hAnsi="標楷體" w:hint="eastAsia"/>
                <w:kern w:val="0"/>
                <w:sz w:val="18"/>
                <w:highlight w:val="yellow"/>
                <w:lang w:eastAsia="en-US"/>
              </w:rPr>
              <w:t>本系不承認</w:t>
            </w: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  <w:t>CEA3 人文通識︰中國歷史與社會(2)</w:t>
            </w:r>
          </w:p>
        </w:tc>
        <w:tc>
          <w:tcPr>
            <w:tcW w:w="170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  <w:t>CEA4 人文通識︰中國歷史文物(2)</w:t>
            </w:r>
          </w:p>
        </w:tc>
        <w:tc>
          <w:tcPr>
            <w:tcW w:w="170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  <w:t>CEA5 人文通識：臺灣歷史與文化(2)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文學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CE08 人文通識：中國文學導讀(2)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中文系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CE09 人文通識：歐美文學導讀(2)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外語學院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 w:right="25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文明思想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CE05 人文通識：社會宗教與倫理(2)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哲學系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CE38 人文通識：西洋哲學導論(2)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哲學系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CE39 人文通識：世界文明史(2)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 w:hint="eastAsia"/>
                <w:kern w:val="0"/>
                <w:sz w:val="18"/>
                <w:highlight w:val="yellow"/>
                <w:lang w:eastAsia="en-US"/>
              </w:rPr>
              <w:t>本系不承認</w:t>
            </w: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  <w:t>CE40 人文通識：中華文明史(2)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CE54 人文通識：中國哲學通論(2)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哲學系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color w:val="FF0000"/>
                <w:kern w:val="0"/>
                <w:sz w:val="22"/>
              </w:rPr>
              <w:t>CE65 人文通識：世界遺產巡禮(2)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color w:val="FF0000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color w:val="FF0000"/>
                <w:w w:val="80"/>
                <w:kern w:val="0"/>
                <w:sz w:val="22"/>
                <w:lang w:eastAsia="en-US"/>
              </w:rPr>
              <w:t>史學系/通識中心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CE67 人文通識：孔學今義(2)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中文系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CE75 人文通識：儒家哲學與現代社會(2)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哲學系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CE76 人文通識：道家哲學與當代文明(2)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哲學系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CE78 人文通識：佛教文化史(2)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 w:hint="eastAsia"/>
                <w:kern w:val="0"/>
                <w:sz w:val="18"/>
                <w:highlight w:val="yellow"/>
              </w:rPr>
              <w:t>本系不承認</w:t>
            </w: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CE79 人文通識：基督教文化史(2)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548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Chars="41" w:left="1807" w:hangingChars="777" w:hanging="1709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  <w:t>CE80 人文通識：認識伊斯蘭-宗教、歷史與文化(2)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  <w:t>CE82 人文通識：中西思想導論 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CE88 人文通識：邏輯思考與應用(2)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哲學系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  <w:t>CE92 人文通識：文化人類學(2)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8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 w:hint="eastAsia"/>
                <w:kern w:val="0"/>
                <w:sz w:val="18"/>
                <w:highlight w:val="yellow"/>
                <w:lang w:eastAsia="en-US"/>
              </w:rPr>
              <w:t>本系不承認</w:t>
            </w: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  <w:t>CE95 人文通識：古代中國庶民生活文化(2)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trike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</w:pPr>
            <w:r w:rsidRPr="00987D1F">
              <w:rPr>
                <w:rFonts w:ascii="標楷體" w:eastAsia="標楷體" w:hAnsi="標楷體"/>
                <w:strike/>
                <w:kern w:val="0"/>
                <w:sz w:val="22"/>
                <w:highlight w:val="yellow"/>
                <w:lang w:eastAsia="en-US"/>
              </w:rPr>
              <w:t>史學系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CE96 人文通識：中華文化經典智慧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  <w:t>中文系/哲學系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Chars="41" w:left="1807" w:hangingChars="777" w:hanging="1709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CEA7 人文通識：亞洲共同體：東亞學的構築與變容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87D1F">
              <w:rPr>
                <w:rFonts w:ascii="標楷體" w:eastAsia="標楷體" w:hAnsi="標楷體"/>
                <w:w w:val="80"/>
                <w:kern w:val="0"/>
                <w:sz w:val="22"/>
                <w:lang w:eastAsia="en-US"/>
              </w:rPr>
              <w:t>日文系/通識中心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藝術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CE03 人文通識：中西藝術通論(2)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藝術學院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CE63 人文通識：藝術欣賞(2)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藝術學院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74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CE89 人文通識：浪漫時期之音樂欣賞(2)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音樂系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CE90 人文通識：戲劇藝術導論(2)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戲劇系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社會科學</w:t>
            </w:r>
          </w:p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 w:rsidRPr="00987D1F">
              <w:rPr>
                <w:rFonts w:ascii="標楷體" w:eastAsia="標楷體" w:hAnsi="標楷體" w:hint="eastAsia"/>
                <w:kern w:val="0"/>
                <w:highlight w:val="yellow"/>
                <w:lang w:eastAsia="en-US"/>
              </w:rPr>
              <w:t>(</w:t>
            </w:r>
            <w:r w:rsidR="004D6F6E" w:rsidRPr="004D6F6E">
              <w:rPr>
                <w:rFonts w:ascii="標楷體" w:eastAsia="標楷體" w:hAnsi="標楷體" w:hint="eastAsia"/>
                <w:kern w:val="0"/>
                <w:highlight w:val="yellow"/>
              </w:rPr>
              <w:t>任選</w:t>
            </w:r>
            <w:r w:rsidRPr="00987D1F">
              <w:rPr>
                <w:rFonts w:ascii="標楷體" w:eastAsia="標楷體" w:hAnsi="標楷體" w:hint="eastAsia"/>
                <w:kern w:val="0"/>
                <w:highlight w:val="yellow"/>
              </w:rPr>
              <w:t>2</w:t>
            </w:r>
            <w:r w:rsidRPr="00987D1F">
              <w:rPr>
                <w:rFonts w:ascii="標楷體" w:eastAsia="標楷體" w:hAnsi="標楷體" w:hint="eastAsia"/>
                <w:kern w:val="0"/>
                <w:highlight w:val="yellow"/>
                <w:lang w:eastAsia="en-US"/>
              </w:rPr>
              <w:t>科</w:t>
            </w:r>
            <w:r w:rsidRPr="00987D1F">
              <w:rPr>
                <w:rFonts w:ascii="標楷體" w:eastAsia="標楷體" w:hAnsi="標楷體" w:hint="eastAsia"/>
                <w:kern w:val="0"/>
                <w:highlight w:val="yellow"/>
              </w:rPr>
              <w:t>4</w:t>
            </w:r>
            <w:r w:rsidRPr="00987D1F">
              <w:rPr>
                <w:rFonts w:ascii="標楷體" w:eastAsia="標楷體" w:hAnsi="標楷體" w:hint="eastAsia"/>
                <w:kern w:val="0"/>
                <w:highlight w:val="yellow"/>
                <w:lang w:eastAsia="en-US"/>
              </w:rPr>
              <w:t>學分)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政治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CE47 社會通識：西洋政治思想史(2)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政治系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CE50 社會通識：中國大陸研究導論(2)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國發所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CE53 社會通識：國際政治與現勢(2)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政治系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經濟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CE06 社會通識：國際經濟與企業經營(2)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國貿系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CE48 社會通識：經濟學(2)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經濟系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CE69 社會通識：個人理財與投資(2)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財金系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CE97 社會通識：經濟環境與政策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經濟系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社會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CE10 社會通識：社會問題與適應(2)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社福系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CE61 社會通識：智慧財產權(2)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法律系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CE62 社會通識：原住民文化認同(2)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w w:val="85"/>
                <w:kern w:val="0"/>
                <w:sz w:val="22"/>
              </w:rPr>
              <w:t>政治</w:t>
            </w:r>
            <w:r w:rsidRPr="00987D1F">
              <w:rPr>
                <w:rFonts w:ascii="標楷體" w:eastAsia="標楷體" w:hAnsi="標楷體"/>
                <w:w w:val="85"/>
                <w:kern w:val="0"/>
                <w:sz w:val="22"/>
                <w:lang w:eastAsia="en-US"/>
              </w:rPr>
              <w:t>系/通識中心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CE68 社會通識：國際文化暨國際服務(2)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社福系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987D1F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CE71 社會通識：創意與創新(2)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w w:val="85"/>
                <w:kern w:val="0"/>
                <w:sz w:val="22"/>
                <w:lang w:eastAsia="en-US"/>
              </w:rPr>
              <w:t>動科系/通識中心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:rsidR="00987D1F" w:rsidRDefault="00987D1F">
      <w:r>
        <w:br w:type="page"/>
      </w:r>
    </w:p>
    <w:tbl>
      <w:tblPr>
        <w:tblW w:w="10547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851"/>
        <w:gridCol w:w="4394"/>
        <w:gridCol w:w="1701"/>
        <w:gridCol w:w="1559"/>
        <w:gridCol w:w="993"/>
      </w:tblGrid>
      <w:tr w:rsidR="00987D1F" w:rsidRPr="00987D1F" w:rsidTr="0041258A">
        <w:trPr>
          <w:trHeight w:val="240"/>
        </w:trPr>
        <w:tc>
          <w:tcPr>
            <w:tcW w:w="1900" w:type="dxa"/>
            <w:gridSpan w:val="2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307"/>
              <w:rPr>
                <w:rFonts w:ascii="標楷體" w:eastAsia="標楷體" w:hAnsi="標楷體"/>
                <w:b/>
                <w:kern w:val="0"/>
                <w:lang w:eastAsia="en-US"/>
              </w:rPr>
            </w:pPr>
            <w:r w:rsidRPr="00987D1F">
              <w:rPr>
                <w:rFonts w:ascii="標楷體" w:eastAsia="標楷體" w:hAnsi="標楷體"/>
                <w:b/>
                <w:w w:val="95"/>
                <w:kern w:val="0"/>
                <w:lang w:eastAsia="en-US"/>
              </w:rPr>
              <w:lastRenderedPageBreak/>
              <w:t>通識課程領域</w:t>
            </w:r>
          </w:p>
        </w:tc>
        <w:tc>
          <w:tcPr>
            <w:tcW w:w="4394" w:type="dxa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1315"/>
              <w:rPr>
                <w:rFonts w:ascii="標楷體" w:eastAsia="標楷體" w:hAnsi="標楷體"/>
                <w:b/>
                <w:kern w:val="0"/>
                <w:lang w:eastAsia="en-US"/>
              </w:rPr>
            </w:pPr>
            <w:r w:rsidRPr="00987D1F">
              <w:rPr>
                <w:rFonts w:ascii="標楷體" w:eastAsia="標楷體" w:hAnsi="標楷體"/>
                <w:b/>
                <w:kern w:val="0"/>
                <w:lang w:eastAsia="en-US"/>
              </w:rPr>
              <w:t>課程名稱 (學分數)</w:t>
            </w:r>
          </w:p>
        </w:tc>
        <w:tc>
          <w:tcPr>
            <w:tcW w:w="1701" w:type="dxa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213"/>
              <w:rPr>
                <w:rFonts w:ascii="標楷體" w:eastAsia="標楷體" w:hAnsi="標楷體"/>
                <w:b/>
                <w:kern w:val="0"/>
                <w:lang w:eastAsia="en-US"/>
              </w:rPr>
            </w:pPr>
            <w:r w:rsidRPr="00987D1F">
              <w:rPr>
                <w:rFonts w:ascii="標楷體" w:eastAsia="標楷體" w:hAnsi="標楷體"/>
                <w:b/>
                <w:w w:val="95"/>
                <w:kern w:val="0"/>
                <w:lang w:eastAsia="en-US"/>
              </w:rPr>
              <w:t>修習規定</w:t>
            </w:r>
          </w:p>
        </w:tc>
        <w:tc>
          <w:tcPr>
            <w:tcW w:w="1559" w:type="dxa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283"/>
              <w:rPr>
                <w:rFonts w:ascii="標楷體" w:eastAsia="標楷體" w:hAnsi="標楷體"/>
                <w:b/>
                <w:kern w:val="0"/>
                <w:lang w:eastAsia="en-US"/>
              </w:rPr>
            </w:pPr>
            <w:r w:rsidRPr="00987D1F">
              <w:rPr>
                <w:rFonts w:ascii="標楷體" w:eastAsia="標楷體" w:hAnsi="標楷體"/>
                <w:b/>
                <w:w w:val="95"/>
                <w:kern w:val="0"/>
                <w:lang w:eastAsia="en-US"/>
              </w:rPr>
              <w:t>主開系所</w:t>
            </w:r>
          </w:p>
        </w:tc>
        <w:tc>
          <w:tcPr>
            <w:tcW w:w="993" w:type="dxa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74" w:right="75"/>
              <w:jc w:val="center"/>
              <w:rPr>
                <w:rFonts w:ascii="標楷體" w:eastAsia="標楷體" w:hAnsi="標楷體"/>
                <w:b/>
                <w:kern w:val="0"/>
                <w:lang w:eastAsia="en-US"/>
              </w:rPr>
            </w:pPr>
            <w:r w:rsidRPr="00987D1F">
              <w:rPr>
                <w:rFonts w:ascii="標楷體" w:eastAsia="標楷體" w:hAnsi="標楷體"/>
                <w:b/>
                <w:w w:val="95"/>
                <w:kern w:val="0"/>
                <w:lang w:eastAsia="en-US"/>
              </w:rPr>
              <w:t>備註</w:t>
            </w: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社會科學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社會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CE77 社會通識：數位時代媒體新素養(2)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新傳學院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74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CE81 社會通識：品格典範導讀(2)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教育系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CE93 社會通識：社會議題與公民賦權(2)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國發所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心理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CE49 社會通識：心理學(2)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心輔系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CE60 社會通識：性別與社會(2)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社福系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CE73 社會通識：性別平等教育(2)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教育系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CE87 社會通識：社會心理學(2)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心輔系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987D1F" w:rsidRPr="00987D1F" w:rsidRDefault="00987D1F" w:rsidP="00987D1F">
            <w:pPr>
              <w:autoSpaceDE w:val="0"/>
              <w:autoSpaceDN w:val="0"/>
              <w:spacing w:before="1" w:line="240" w:lineRule="exact"/>
              <w:ind w:left="92" w:right="144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自然科學與數學</w:t>
            </w:r>
          </w:p>
          <w:p w:rsidR="004D6F6E" w:rsidRPr="004D6F6E" w:rsidRDefault="00987D1F" w:rsidP="00987D1F">
            <w:pPr>
              <w:autoSpaceDE w:val="0"/>
              <w:autoSpaceDN w:val="0"/>
              <w:spacing w:before="1" w:line="240" w:lineRule="exact"/>
              <w:ind w:left="92" w:right="144"/>
              <w:rPr>
                <w:rFonts w:ascii="標楷體" w:eastAsia="標楷體" w:hAnsi="標楷體"/>
                <w:kern w:val="0"/>
                <w:highlight w:val="yellow"/>
              </w:rPr>
            </w:pPr>
            <w:r w:rsidRPr="00987D1F">
              <w:rPr>
                <w:rFonts w:ascii="標楷體" w:eastAsia="標楷體" w:hAnsi="標楷體" w:hint="eastAsia"/>
                <w:kern w:val="0"/>
                <w:highlight w:val="yellow"/>
              </w:rPr>
              <w:t>(</w:t>
            </w:r>
            <w:r w:rsidR="004D6F6E" w:rsidRPr="004D6F6E">
              <w:rPr>
                <w:rFonts w:ascii="標楷體" w:eastAsia="標楷體" w:hAnsi="標楷體" w:hint="eastAsia"/>
                <w:kern w:val="0"/>
                <w:highlight w:val="yellow"/>
              </w:rPr>
              <w:t>任選</w:t>
            </w:r>
          </w:p>
          <w:p w:rsidR="00987D1F" w:rsidRPr="00987D1F" w:rsidRDefault="00987D1F" w:rsidP="00987D1F">
            <w:pPr>
              <w:autoSpaceDE w:val="0"/>
              <w:autoSpaceDN w:val="0"/>
              <w:spacing w:before="1" w:line="240" w:lineRule="exact"/>
              <w:ind w:left="92" w:right="144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 w:hint="eastAsia"/>
                <w:kern w:val="0"/>
                <w:highlight w:val="yellow"/>
              </w:rPr>
              <w:t>2科4學分)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 w:right="25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自然科學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CE04 自然通識：環境與生態(2)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土資系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6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CE12 自然通識：科技發展與人物(2)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1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工學院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CE44 自然通識：物理學(2)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1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物理系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CE91 自然通識：物理學與創意思考(2)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1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物理系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CE45 自然通識：化學(2)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1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化學系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CE46 自然通識：生命科學(2)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生科系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CE41 自然通識：自然科學發展(2)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1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理學院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CE74 自然通識：世界的資源與環境(2)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w w:val="85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w w:val="85"/>
                <w:kern w:val="0"/>
                <w:sz w:val="22"/>
                <w:lang w:eastAsia="en-US"/>
              </w:rPr>
              <w:t>理學院/通識中心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CE56 自然通識：永續環境與防災(2)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1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大氣系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CE64 自然通識：氣候變遷與永續環境(2)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大氣系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CE57 自然通識：天然災害(2)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地理系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CE58 自然通識：認識綠色能源(2)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w w:val="85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w w:val="85"/>
                <w:kern w:val="0"/>
                <w:sz w:val="22"/>
                <w:lang w:eastAsia="en-US"/>
              </w:rPr>
              <w:t>工學院/通識中心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CE59 自然通識：環境安全衛生(2)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w w:val="85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w w:val="85"/>
                <w:kern w:val="0"/>
                <w:sz w:val="22"/>
                <w:lang w:eastAsia="en-US"/>
              </w:rPr>
              <w:t>物理系/通識中心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CE83 自然通識：台灣的環境與天然災害(2)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1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大氣系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CE94 自然通識：氣候變遷與調適(2)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1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大氣系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CEA6 自然通識：氣候變遷與極端災害(2)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大氣系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數學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CE43 自然通識：微積分(2)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1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應數系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CE42 自然通識：統計學(2)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1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應數系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 w:right="25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電腦資訊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CE98 自然通識：Excel 資料分析與設計(2)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資工系/資管系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0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CE99 自然通識︰行動裝置程式設計(2)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資工系/資管系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CEA0 自然通識︰資訊科技與物聯網(2)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資工系/資管系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4"/>
                <w:lang w:eastAsia="en-US"/>
              </w:rPr>
            </w:pPr>
          </w:p>
        </w:tc>
      </w:tr>
      <w:tr w:rsidR="00987D1F" w:rsidRPr="00987D1F" w:rsidTr="0041258A">
        <w:trPr>
          <w:trHeight w:val="220"/>
        </w:trPr>
        <w:tc>
          <w:tcPr>
            <w:tcW w:w="1049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3"/>
              <w:rPr>
                <w:rFonts w:ascii="標楷體" w:eastAsia="標楷體" w:hAnsi="標楷體"/>
                <w:kern w:val="0"/>
                <w:sz w:val="22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</w:rPr>
              <w:t>CEA1 自然通識︰圖形化程式設計(2)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ind w:left="92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987D1F">
              <w:rPr>
                <w:rFonts w:ascii="標楷體" w:eastAsia="標楷體" w:hAnsi="標楷體"/>
                <w:kern w:val="0"/>
                <w:sz w:val="22"/>
                <w:lang w:eastAsia="en-US"/>
              </w:rPr>
              <w:t>資工系/資管系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987D1F" w:rsidRPr="00987D1F" w:rsidRDefault="00987D1F" w:rsidP="00987D1F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kern w:val="0"/>
                <w:sz w:val="16"/>
                <w:lang w:eastAsia="en-US"/>
              </w:rPr>
            </w:pPr>
          </w:p>
        </w:tc>
      </w:tr>
    </w:tbl>
    <w:p w:rsidR="00987D1F" w:rsidRPr="00987D1F" w:rsidRDefault="00987D1F" w:rsidP="00987D1F">
      <w:pPr>
        <w:autoSpaceDE w:val="0"/>
        <w:autoSpaceDN w:val="0"/>
        <w:spacing w:before="33"/>
        <w:rPr>
          <w:rFonts w:ascii="標楷體" w:eastAsia="標楷體" w:hAnsi="標楷體"/>
          <w:kern w:val="0"/>
          <w:sz w:val="22"/>
        </w:rPr>
      </w:pPr>
      <w:r w:rsidRPr="00987D1F">
        <w:rPr>
          <w:rFonts w:ascii="標楷體" w:eastAsia="標楷體" w:hAnsi="標楷體"/>
          <w:kern w:val="0"/>
          <w:sz w:val="22"/>
        </w:rPr>
        <w:t>*與共同科目與通識教育中心合開之通識課程，全校學生皆可修習，不受主開學系不計入通識學分之限制。</w:t>
      </w:r>
    </w:p>
    <w:p w:rsidR="00E15272" w:rsidRPr="004F7992" w:rsidRDefault="002E3013" w:rsidP="002E3013">
      <w:pPr>
        <w:widowControl/>
        <w:spacing w:before="100" w:beforeAutospacing="1" w:after="100" w:afterAutospacing="1"/>
        <w:ind w:left="723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inline distT="0" distB="0" distL="0" distR="0">
            <wp:extent cx="2118360" cy="15972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系章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761" cy="160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272" w:rsidRPr="004F7992" w:rsidSect="000C0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33" w:rsidRDefault="00651633" w:rsidP="008A4AE1">
      <w:r>
        <w:separator/>
      </w:r>
    </w:p>
  </w:endnote>
  <w:endnote w:type="continuationSeparator" w:id="0">
    <w:p w:rsidR="00651633" w:rsidRDefault="00651633" w:rsidP="008A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33" w:rsidRDefault="00651633" w:rsidP="008A4AE1">
      <w:r>
        <w:separator/>
      </w:r>
    </w:p>
  </w:footnote>
  <w:footnote w:type="continuationSeparator" w:id="0">
    <w:p w:rsidR="00651633" w:rsidRDefault="00651633" w:rsidP="008A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60252"/>
    <w:multiLevelType w:val="multilevel"/>
    <w:tmpl w:val="D7EC1A82"/>
    <w:lvl w:ilvl="0">
      <w:start w:val="1"/>
      <w:numFmt w:val="decimal"/>
      <w:lvlText w:val="%1."/>
      <w:lvlJc w:val="left"/>
      <w:pPr>
        <w:tabs>
          <w:tab w:val="num" w:pos="6882"/>
        </w:tabs>
        <w:ind w:left="688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85"/>
    <w:rsid w:val="00082B80"/>
    <w:rsid w:val="000C0BC7"/>
    <w:rsid w:val="000C1F1C"/>
    <w:rsid w:val="00177183"/>
    <w:rsid w:val="00230DAC"/>
    <w:rsid w:val="002E3013"/>
    <w:rsid w:val="002F47D9"/>
    <w:rsid w:val="00301EE1"/>
    <w:rsid w:val="003301FB"/>
    <w:rsid w:val="003876C5"/>
    <w:rsid w:val="003A4BDF"/>
    <w:rsid w:val="003C1F48"/>
    <w:rsid w:val="003E558D"/>
    <w:rsid w:val="00467512"/>
    <w:rsid w:val="004D6F6E"/>
    <w:rsid w:val="004F7992"/>
    <w:rsid w:val="0059643E"/>
    <w:rsid w:val="005B19AE"/>
    <w:rsid w:val="005D3CC3"/>
    <w:rsid w:val="005F72FC"/>
    <w:rsid w:val="0062578F"/>
    <w:rsid w:val="00651633"/>
    <w:rsid w:val="00726468"/>
    <w:rsid w:val="007A10B9"/>
    <w:rsid w:val="00813875"/>
    <w:rsid w:val="008208CA"/>
    <w:rsid w:val="00835AD8"/>
    <w:rsid w:val="008A4AE1"/>
    <w:rsid w:val="008D5277"/>
    <w:rsid w:val="00901403"/>
    <w:rsid w:val="00904125"/>
    <w:rsid w:val="00971037"/>
    <w:rsid w:val="00987D1F"/>
    <w:rsid w:val="009B67B3"/>
    <w:rsid w:val="009E4AB5"/>
    <w:rsid w:val="00A145DD"/>
    <w:rsid w:val="00A30C1F"/>
    <w:rsid w:val="00AE550D"/>
    <w:rsid w:val="00B001B1"/>
    <w:rsid w:val="00B27670"/>
    <w:rsid w:val="00B9792D"/>
    <w:rsid w:val="00C0170B"/>
    <w:rsid w:val="00D266B1"/>
    <w:rsid w:val="00DB605D"/>
    <w:rsid w:val="00E12406"/>
    <w:rsid w:val="00E15272"/>
    <w:rsid w:val="00E31F85"/>
    <w:rsid w:val="00E551C2"/>
    <w:rsid w:val="00EB563D"/>
    <w:rsid w:val="00EE54F4"/>
    <w:rsid w:val="00E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5671E82-0784-4C2D-A411-764FC596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C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5F72F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72F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F72F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F72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agslist">
    <w:name w:val="tags_list"/>
    <w:basedOn w:val="a0"/>
    <w:rsid w:val="005F72FC"/>
  </w:style>
  <w:style w:type="paragraph" w:styleId="a4">
    <w:name w:val="header"/>
    <w:basedOn w:val="a"/>
    <w:link w:val="a5"/>
    <w:uiPriority w:val="99"/>
    <w:unhideWhenUsed/>
    <w:rsid w:val="008A4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AE1"/>
    <w:rPr>
      <w:kern w:val="2"/>
    </w:rPr>
  </w:style>
  <w:style w:type="paragraph" w:styleId="a6">
    <w:name w:val="footer"/>
    <w:basedOn w:val="a"/>
    <w:link w:val="a7"/>
    <w:uiPriority w:val="99"/>
    <w:unhideWhenUsed/>
    <w:rsid w:val="008A4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AE1"/>
    <w:rPr>
      <w:kern w:val="2"/>
    </w:rPr>
  </w:style>
  <w:style w:type="paragraph" w:styleId="a8">
    <w:name w:val="List Paragraph"/>
    <w:basedOn w:val="a"/>
    <w:uiPriority w:val="34"/>
    <w:qFormat/>
    <w:rsid w:val="004F799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B6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67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179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8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1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021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8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82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94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45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78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45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2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5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44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85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95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984;&#35506;&#35498;&#26126;&#26371;\102\&#21490;&#23416;&#31995;&#20462;&#26989;&#12289;&#36984;&#35506;&#30456;&#38364;&#35215;&#2345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史學系修業、選課相關規定</Template>
  <TotalTime>60</TotalTime>
  <Pages>3</Pages>
  <Words>442</Words>
  <Characters>2523</Characters>
  <Application>Microsoft Office Word</Application>
  <DocSecurity>0</DocSecurity>
  <Lines>21</Lines>
  <Paragraphs>5</Paragraphs>
  <ScaleCrop>false</ScaleCrop>
  <Company>pccu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8</cp:revision>
  <cp:lastPrinted>2019-06-05T02:03:00Z</cp:lastPrinted>
  <dcterms:created xsi:type="dcterms:W3CDTF">2019-06-04T07:20:00Z</dcterms:created>
  <dcterms:modified xsi:type="dcterms:W3CDTF">2019-06-05T02:05:00Z</dcterms:modified>
</cp:coreProperties>
</file>